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488" w:rsidRPr="00632488" w:rsidRDefault="00632488" w:rsidP="00632488">
      <w:pPr>
        <w:ind w:left="-426" w:right="-23"/>
        <w:rPr>
          <w:rFonts w:cs="Arial"/>
          <w:b/>
          <w:color w:val="000000"/>
        </w:rPr>
      </w:pPr>
      <w:r w:rsidRPr="00632488">
        <w:rPr>
          <w:rFonts w:cs="Arial"/>
          <w:b/>
          <w:color w:val="000000"/>
        </w:rPr>
        <w:t>BRUCE CASTLE OAK</w:t>
      </w:r>
      <w:r w:rsidRPr="00632488">
        <w:rPr>
          <w:rFonts w:cs="Arial"/>
          <w:b/>
          <w:color w:val="000000"/>
        </w:rPr>
        <w:t xml:space="preserve">, </w:t>
      </w:r>
      <w:r w:rsidRPr="00632488">
        <w:rPr>
          <w:rFonts w:cs="Arial"/>
          <w:b/>
          <w:color w:val="000000"/>
        </w:rPr>
        <w:t>TOTTENHAM</w:t>
      </w:r>
      <w:r w:rsidRPr="00632488">
        <w:rPr>
          <w:rFonts w:cs="Arial"/>
          <w:b/>
          <w:color w:val="000000"/>
        </w:rPr>
        <w:t xml:space="preserve">, </w:t>
      </w:r>
      <w:r w:rsidRPr="00632488">
        <w:rPr>
          <w:rFonts w:cs="Arial"/>
          <w:b/>
          <w:color w:val="000000"/>
        </w:rPr>
        <w:t>LONDON</w:t>
      </w:r>
    </w:p>
    <w:p w:rsidR="00632488" w:rsidRPr="00632488" w:rsidRDefault="00632488" w:rsidP="00632488">
      <w:pPr>
        <w:ind w:left="-426" w:right="-23"/>
        <w:rPr>
          <w:rFonts w:cs="Arial"/>
          <w:b/>
          <w:color w:val="000000"/>
        </w:rPr>
      </w:pPr>
      <w:r w:rsidRPr="00632488">
        <w:rPr>
          <w:rFonts w:cs="Arial"/>
          <w:b/>
          <w:color w:val="000000"/>
        </w:rPr>
        <w:t>Condition, Landscape Assessment and</w:t>
      </w:r>
      <w:r w:rsidRPr="00632488">
        <w:rPr>
          <w:rFonts w:cs="Arial"/>
          <w:b/>
          <w:color w:val="000000"/>
        </w:rPr>
        <w:t xml:space="preserve"> </w:t>
      </w:r>
      <w:r w:rsidRPr="00632488">
        <w:rPr>
          <w:rFonts w:cs="Arial"/>
          <w:b/>
          <w:color w:val="000000"/>
        </w:rPr>
        <w:t>Management Recommendations</w:t>
      </w:r>
    </w:p>
    <w:p w:rsidR="00632488" w:rsidRPr="00632488" w:rsidRDefault="00632488" w:rsidP="00632488">
      <w:pPr>
        <w:ind w:left="-426" w:right="-23"/>
        <w:rPr>
          <w:rFonts w:cs="Arial"/>
          <w:color w:val="000000"/>
        </w:rPr>
      </w:pPr>
      <w:r w:rsidRPr="00632488">
        <w:rPr>
          <w:rFonts w:cs="Arial"/>
          <w:color w:val="000000"/>
        </w:rPr>
        <w:t>Prepared at the request of</w:t>
      </w:r>
      <w:r w:rsidRPr="00632488">
        <w:rPr>
          <w:rFonts w:cs="Arial"/>
          <w:color w:val="000000"/>
        </w:rPr>
        <w:t xml:space="preserve"> </w:t>
      </w:r>
      <w:r w:rsidRPr="00632488">
        <w:rPr>
          <w:rFonts w:cs="Arial"/>
          <w:color w:val="000000"/>
        </w:rPr>
        <w:t>Woodland Trust</w:t>
      </w:r>
      <w:r w:rsidRPr="00632488">
        <w:rPr>
          <w:rFonts w:cs="Arial"/>
          <w:color w:val="000000"/>
        </w:rPr>
        <w:t xml:space="preserve"> </w:t>
      </w:r>
      <w:r w:rsidRPr="00632488">
        <w:rPr>
          <w:rFonts w:cs="Arial"/>
          <w:color w:val="000000"/>
        </w:rPr>
        <w:t>on</w:t>
      </w:r>
      <w:r w:rsidRPr="00632488">
        <w:rPr>
          <w:rFonts w:cs="Arial"/>
          <w:color w:val="000000"/>
        </w:rPr>
        <w:t xml:space="preserve"> </w:t>
      </w:r>
      <w:r w:rsidRPr="00632488">
        <w:rPr>
          <w:rFonts w:cs="Arial"/>
          <w:color w:val="000000"/>
        </w:rPr>
        <w:t>25 May 2019</w:t>
      </w:r>
    </w:p>
    <w:p w:rsidR="00632488" w:rsidRPr="00632488" w:rsidRDefault="00632488" w:rsidP="00632488">
      <w:pPr>
        <w:ind w:left="-426" w:right="-23"/>
        <w:rPr>
          <w:rFonts w:cs="Arial"/>
        </w:rPr>
      </w:pPr>
      <w:r>
        <w:rPr>
          <w:rFonts w:cs="Arial"/>
        </w:rPr>
        <w:t xml:space="preserve">By </w:t>
      </w:r>
      <w:r w:rsidRPr="00632488">
        <w:rPr>
          <w:rFonts w:cs="Arial"/>
        </w:rPr>
        <w:t>Luke Steer BSc</w:t>
      </w:r>
      <w:proofErr w:type="gramStart"/>
      <w:r w:rsidRPr="00632488">
        <w:rPr>
          <w:rFonts w:cs="Arial"/>
        </w:rPr>
        <w:t>.(</w:t>
      </w:r>
      <w:proofErr w:type="spellStart"/>
      <w:proofErr w:type="gramEnd"/>
      <w:r w:rsidRPr="00632488">
        <w:rPr>
          <w:rFonts w:cs="Arial"/>
        </w:rPr>
        <w:t>Hons</w:t>
      </w:r>
      <w:proofErr w:type="spellEnd"/>
      <w:r w:rsidRPr="00632488">
        <w:rPr>
          <w:rFonts w:cs="Arial"/>
        </w:rPr>
        <w:t xml:space="preserve">), </w:t>
      </w:r>
      <w:proofErr w:type="spellStart"/>
      <w:r w:rsidRPr="00632488">
        <w:rPr>
          <w:rFonts w:cs="Arial"/>
        </w:rPr>
        <w:t>Dip.Arb</w:t>
      </w:r>
      <w:proofErr w:type="spellEnd"/>
      <w:r w:rsidRPr="00632488">
        <w:rPr>
          <w:rFonts w:cs="Arial"/>
        </w:rPr>
        <w:t xml:space="preserve">.(RFS), </w:t>
      </w:r>
      <w:proofErr w:type="spellStart"/>
      <w:r w:rsidRPr="00632488">
        <w:rPr>
          <w:rFonts w:cs="Arial"/>
        </w:rPr>
        <w:t>F.Arbor.A</w:t>
      </w:r>
      <w:proofErr w:type="spellEnd"/>
      <w:r w:rsidRPr="00632488">
        <w:rPr>
          <w:rFonts w:cs="Arial"/>
        </w:rPr>
        <w:t xml:space="preserve">. </w:t>
      </w:r>
      <w:proofErr w:type="spellStart"/>
      <w:proofErr w:type="gramStart"/>
      <w:r w:rsidRPr="00632488">
        <w:rPr>
          <w:rFonts w:cs="Arial"/>
        </w:rPr>
        <w:t>MICFor</w:t>
      </w:r>
      <w:proofErr w:type="spellEnd"/>
      <w:r w:rsidRPr="00632488">
        <w:rPr>
          <w:rFonts w:cs="Arial"/>
        </w:rPr>
        <w:t>.</w:t>
      </w:r>
      <w:proofErr w:type="gramEnd"/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  <w:b/>
        </w:rPr>
      </w:pPr>
      <w:r w:rsidRPr="00632488">
        <w:rPr>
          <w:rFonts w:cs="Arial"/>
          <w:b/>
        </w:rPr>
        <w:t>CONCLUSIONS</w:t>
      </w: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My observations of Bruce Castle Oak, and my conclusions, are summarised below.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inspected Bruce Castle Oak on 17 December 2018.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consider that it is in the ‘Ancient’ age class and I measured it to be 16.5m high.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The trunk diameter of Bruce Castle oak is 207.5cm at its narrowest point, which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is at an angle between heights of 1.2m to 1.7m above ground level.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The trunk diameter of Bruce Castle Oak, a sessile oak (</w:t>
      </w:r>
      <w:proofErr w:type="spellStart"/>
      <w:r w:rsidRPr="00632488">
        <w:rPr>
          <w:rFonts w:cs="Arial"/>
        </w:rPr>
        <w:t>Quercus</w:t>
      </w:r>
      <w:proofErr w:type="spellEnd"/>
      <w:r w:rsidRPr="00632488">
        <w:rPr>
          <w:rFonts w:cs="Arial"/>
        </w:rPr>
        <w:t xml:space="preserve"> </w:t>
      </w:r>
      <w:proofErr w:type="spellStart"/>
      <w:r w:rsidRPr="00632488">
        <w:rPr>
          <w:rFonts w:cs="Arial"/>
        </w:rPr>
        <w:t>petraea</w:t>
      </w:r>
      <w:proofErr w:type="spellEnd"/>
      <w:r w:rsidRPr="00632488">
        <w:rPr>
          <w:rFonts w:cs="Arial"/>
        </w:rPr>
        <w:t>), is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larger than others recorded in the Tree Register of Britain and Ireland (TROBI)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database for this species in Greater London.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assessed Bruce Castle Oak to be in the ‘Moderate Vitality’ health class.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 xml:space="preserve">• There are relatively few </w:t>
      </w:r>
      <w:proofErr w:type="spellStart"/>
      <w:r w:rsidRPr="00632488">
        <w:rPr>
          <w:rFonts w:cs="Arial"/>
        </w:rPr>
        <w:t>epicormic</w:t>
      </w:r>
      <w:proofErr w:type="spellEnd"/>
      <w:r w:rsidRPr="00632488">
        <w:rPr>
          <w:rFonts w:cs="Arial"/>
        </w:rPr>
        <w:t xml:space="preserve"> shoots growing on Bruce Castle Oak.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consider that Bruce Castle Oak poses a low level of risk. If it were to fail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during an extreme windstorm, I consider that few people will be near it, so the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associated risk of harm is low.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recommend that plant or vehicles should not drive within 30m of Bruce Castle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Oak.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recommend that there should be no excavations within 30m of Bruce Castle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Oak.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consider that there is a risk that the soil within Bruce Castle Park is compacted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and sub-optimal for healthy tree growth. The risk of soil compaction may be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higher near to Bruce Castle Oak because it is the largest tree in the park and an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obvious attraction. I recommend that the soil should be assessed for:</w:t>
      </w:r>
    </w:p>
    <w:p w:rsidR="00632488" w:rsidRPr="00632488" w:rsidRDefault="00632488" w:rsidP="00632488">
      <w:pPr>
        <w:ind w:left="-426" w:right="-23" w:firstLine="1146"/>
        <w:rPr>
          <w:rFonts w:cs="Arial"/>
        </w:rPr>
      </w:pPr>
      <w:r w:rsidRPr="00632488">
        <w:rPr>
          <w:rFonts w:cs="Arial"/>
        </w:rPr>
        <w:t xml:space="preserve">• </w:t>
      </w:r>
      <w:proofErr w:type="gramStart"/>
      <w:r w:rsidRPr="00632488">
        <w:rPr>
          <w:rFonts w:cs="Arial"/>
        </w:rPr>
        <w:t>texture</w:t>
      </w:r>
      <w:proofErr w:type="gramEnd"/>
      <w:r w:rsidRPr="00632488">
        <w:rPr>
          <w:rFonts w:cs="Arial"/>
        </w:rPr>
        <w:t>;</w:t>
      </w:r>
    </w:p>
    <w:p w:rsidR="00632488" w:rsidRPr="00632488" w:rsidRDefault="00632488" w:rsidP="00632488">
      <w:pPr>
        <w:ind w:left="-426" w:right="-23" w:firstLine="1146"/>
        <w:rPr>
          <w:rFonts w:cs="Arial"/>
        </w:rPr>
      </w:pPr>
      <w:r w:rsidRPr="00632488">
        <w:rPr>
          <w:rFonts w:cs="Arial"/>
        </w:rPr>
        <w:t xml:space="preserve">• </w:t>
      </w:r>
      <w:proofErr w:type="gramStart"/>
      <w:r w:rsidRPr="00632488">
        <w:rPr>
          <w:rFonts w:cs="Arial"/>
        </w:rPr>
        <w:t>bulk</w:t>
      </w:r>
      <w:proofErr w:type="gramEnd"/>
      <w:r w:rsidRPr="00632488">
        <w:rPr>
          <w:rFonts w:cs="Arial"/>
        </w:rPr>
        <w:t xml:space="preserve"> density;</w:t>
      </w:r>
    </w:p>
    <w:p w:rsidR="00632488" w:rsidRPr="00632488" w:rsidRDefault="00632488" w:rsidP="00632488">
      <w:pPr>
        <w:ind w:left="-426" w:right="-23" w:firstLine="1146"/>
        <w:rPr>
          <w:rFonts w:cs="Arial"/>
        </w:rPr>
      </w:pPr>
      <w:r w:rsidRPr="00632488">
        <w:rPr>
          <w:rFonts w:cs="Arial"/>
        </w:rPr>
        <w:t xml:space="preserve">• </w:t>
      </w:r>
      <w:proofErr w:type="gramStart"/>
      <w:r w:rsidRPr="00632488">
        <w:rPr>
          <w:rFonts w:cs="Arial"/>
        </w:rPr>
        <w:t>pH</w:t>
      </w:r>
      <w:proofErr w:type="gramEnd"/>
      <w:r w:rsidRPr="00632488">
        <w:rPr>
          <w:rFonts w:cs="Arial"/>
        </w:rPr>
        <w:t>;</w:t>
      </w:r>
    </w:p>
    <w:p w:rsidR="00632488" w:rsidRPr="00632488" w:rsidRDefault="00632488" w:rsidP="00632488">
      <w:pPr>
        <w:ind w:left="-426" w:right="-23" w:firstLine="1146"/>
        <w:rPr>
          <w:rFonts w:cs="Arial"/>
        </w:rPr>
      </w:pPr>
      <w:r w:rsidRPr="00632488">
        <w:rPr>
          <w:rFonts w:cs="Arial"/>
        </w:rPr>
        <w:t xml:space="preserve">• </w:t>
      </w:r>
      <w:proofErr w:type="gramStart"/>
      <w:r w:rsidRPr="00632488">
        <w:rPr>
          <w:rFonts w:cs="Arial"/>
        </w:rPr>
        <w:t>organic</w:t>
      </w:r>
      <w:proofErr w:type="gramEnd"/>
      <w:r w:rsidRPr="00632488">
        <w:rPr>
          <w:rFonts w:cs="Arial"/>
        </w:rPr>
        <w:t xml:space="preserve"> matter content; and</w:t>
      </w:r>
    </w:p>
    <w:p w:rsidR="00632488" w:rsidRPr="00632488" w:rsidRDefault="00632488" w:rsidP="00632488">
      <w:pPr>
        <w:ind w:left="-426" w:right="-23" w:firstLine="1146"/>
        <w:rPr>
          <w:rFonts w:cs="Arial"/>
        </w:rPr>
      </w:pPr>
      <w:r w:rsidRPr="00632488">
        <w:rPr>
          <w:rFonts w:cs="Arial"/>
        </w:rPr>
        <w:t xml:space="preserve">• </w:t>
      </w:r>
      <w:proofErr w:type="gramStart"/>
      <w:r w:rsidRPr="00632488">
        <w:rPr>
          <w:rFonts w:cs="Arial"/>
        </w:rPr>
        <w:t>mineral</w:t>
      </w:r>
      <w:proofErr w:type="gramEnd"/>
      <w:r w:rsidRPr="00632488">
        <w:rPr>
          <w:rFonts w:cs="Arial"/>
        </w:rPr>
        <w:t xml:space="preserve"> nutrients (phosphorus, potassium, magnesium and calcium).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Results from the soil analysis will guide soil management. If the soil is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compacted to near or above the root growth limiting densities shown in Figure 1,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work may be required to de-compact it.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Mineral content of foliage gives an indication about whether roots and associated</w:t>
      </w:r>
      <w:r w:rsidRPr="00632488">
        <w:rPr>
          <w:rFonts w:cs="Arial"/>
        </w:rPr>
        <w:t xml:space="preserve"> </w:t>
      </w:r>
      <w:proofErr w:type="spellStart"/>
      <w:r w:rsidRPr="00632488">
        <w:rPr>
          <w:rFonts w:cs="Arial"/>
        </w:rPr>
        <w:t>mycorrhizal</w:t>
      </w:r>
      <w:proofErr w:type="spellEnd"/>
      <w:r w:rsidRPr="00632488">
        <w:rPr>
          <w:rFonts w:cs="Arial"/>
        </w:rPr>
        <w:t xml:space="preserve"> fungi are obtaining sufficient amounts of these for healthy tree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 xml:space="preserve">growth. Forest Research </w:t>
      </w:r>
      <w:proofErr w:type="gramStart"/>
      <w:r w:rsidRPr="00632488">
        <w:rPr>
          <w:rFonts w:cs="Arial"/>
        </w:rPr>
        <w:t>are</w:t>
      </w:r>
      <w:proofErr w:type="gramEnd"/>
      <w:r w:rsidRPr="00632488">
        <w:rPr>
          <w:rFonts w:cs="Arial"/>
        </w:rPr>
        <w:t xml:space="preserve"> able to assess foliage for mineral nutrients.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Trees that grow to cast shade onto Bruce Castle oak should be felled or pruned.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P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I recommend that other old trees growing within Bruce Castle Park should be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surveyed and added to the Ancient Tree Inventory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(</w:t>
      </w:r>
      <w:r w:rsidRPr="00AB5CE8">
        <w:rPr>
          <w:rFonts w:cs="Arial"/>
          <w:i/>
        </w:rPr>
        <w:t>https://ati.woodlandtrust.org.uk/ accessed 21/05/19).</w:t>
      </w:r>
      <w:r w:rsidRPr="00632488">
        <w:rPr>
          <w:rFonts w:cs="Arial"/>
        </w:rPr>
        <w:t xml:space="preserve"> This could be done by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volunteers.</w:t>
      </w:r>
    </w:p>
    <w:p w:rsidR="00632488" w:rsidRPr="00632488" w:rsidRDefault="00632488" w:rsidP="00632488">
      <w:pPr>
        <w:ind w:left="-426" w:right="-23"/>
        <w:rPr>
          <w:rFonts w:cs="Arial"/>
        </w:rPr>
      </w:pPr>
    </w:p>
    <w:p w:rsidR="00632488" w:rsidRDefault="00632488" w:rsidP="00632488">
      <w:pPr>
        <w:ind w:left="-426" w:right="-23"/>
        <w:rPr>
          <w:rFonts w:cs="Arial"/>
        </w:rPr>
      </w:pPr>
      <w:r w:rsidRPr="00632488">
        <w:rPr>
          <w:rFonts w:cs="Arial"/>
        </w:rPr>
        <w:t>• Due to the national importance of Bruce Castle Oak, its size and location in a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historically public park, I recommend that it should be inspected every one and a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>half years and after tree altering weather events, such as drought, extended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 xml:space="preserve">periods of summer </w:t>
      </w:r>
      <w:proofErr w:type="spellStart"/>
      <w:r w:rsidRPr="00632488">
        <w:rPr>
          <w:rFonts w:cs="Arial"/>
        </w:rPr>
        <w:t>waterlogging</w:t>
      </w:r>
      <w:proofErr w:type="spellEnd"/>
      <w:r w:rsidRPr="00632488">
        <w:rPr>
          <w:rFonts w:cs="Arial"/>
        </w:rPr>
        <w:t>, or windstorms, by a suitably qualified,</w:t>
      </w:r>
      <w:r w:rsidRPr="00632488">
        <w:rPr>
          <w:rFonts w:cs="Arial"/>
        </w:rPr>
        <w:t xml:space="preserve"> </w:t>
      </w:r>
      <w:r w:rsidRPr="00632488">
        <w:rPr>
          <w:rFonts w:cs="Arial"/>
        </w:rPr>
        <w:t xml:space="preserve">experienced and insured </w:t>
      </w:r>
      <w:proofErr w:type="spellStart"/>
      <w:r w:rsidRPr="00632488">
        <w:rPr>
          <w:rFonts w:cs="Arial"/>
        </w:rPr>
        <w:t>arboriculturist</w:t>
      </w:r>
      <w:proofErr w:type="spellEnd"/>
      <w:r w:rsidRPr="00632488">
        <w:rPr>
          <w:rFonts w:cs="Arial"/>
        </w:rPr>
        <w:t>.</w:t>
      </w:r>
    </w:p>
    <w:p w:rsidR="00632488" w:rsidRDefault="00632488" w:rsidP="00632488">
      <w:pPr>
        <w:ind w:left="-426" w:right="-23"/>
        <w:rPr>
          <w:rFonts w:cs="Arial"/>
        </w:rPr>
      </w:pPr>
    </w:p>
    <w:p w:rsidR="00632488" w:rsidRPr="00632488" w:rsidRDefault="00AB5CE8" w:rsidP="00AB5CE8">
      <w:pPr>
        <w:ind w:right="-23"/>
        <w:jc w:val="center"/>
        <w:rPr>
          <w:rFonts w:cs="Arial"/>
        </w:rPr>
      </w:pPr>
      <w:r>
        <w:rPr>
          <w:rFonts w:cs="Arial"/>
        </w:rPr>
        <w:t>Download f</w:t>
      </w:r>
      <w:r w:rsidR="00632488">
        <w:rPr>
          <w:rFonts w:cs="Arial"/>
        </w:rPr>
        <w:t xml:space="preserve">ull report here: </w:t>
      </w:r>
      <w:r w:rsidRPr="00AB5CE8">
        <w:rPr>
          <w:rFonts w:cs="Arial"/>
        </w:rPr>
        <w:t>www.tottenhamtree</w:t>
      </w:r>
      <w:r>
        <w:rPr>
          <w:rFonts w:cs="Arial"/>
        </w:rPr>
        <w:t>s.org/arboricultural-survey</w:t>
      </w:r>
    </w:p>
    <w:sectPr w:rsidR="00632488" w:rsidRPr="00632488" w:rsidSect="00632488">
      <w:pgSz w:w="11906" w:h="16838"/>
      <w:pgMar w:top="851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632488"/>
    <w:rsid w:val="00262458"/>
    <w:rsid w:val="00632488"/>
    <w:rsid w:val="007D4552"/>
    <w:rsid w:val="00AB5CE8"/>
    <w:rsid w:val="00C200A1"/>
    <w:rsid w:val="00C60C56"/>
    <w:rsid w:val="00DB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</cp:revision>
  <dcterms:created xsi:type="dcterms:W3CDTF">2019-07-30T08:25:00Z</dcterms:created>
  <dcterms:modified xsi:type="dcterms:W3CDTF">2019-07-30T08:42:00Z</dcterms:modified>
</cp:coreProperties>
</file>